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A94" w:rsidRPr="00A8544A" w:rsidRDefault="00274A94" w:rsidP="00444561">
      <w:pPr>
        <w:jc w:val="center"/>
        <w:rPr>
          <w:rFonts w:asciiTheme="majorHAnsi" w:hAnsiTheme="majorHAnsi" w:cstheme="minorHAnsi"/>
          <w:b/>
        </w:rPr>
      </w:pPr>
    </w:p>
    <w:p w:rsidR="005E6D56" w:rsidRPr="00A8544A" w:rsidRDefault="00DB7770" w:rsidP="00A8544A">
      <w:pPr>
        <w:jc w:val="center"/>
        <w:rPr>
          <w:rFonts w:asciiTheme="majorHAnsi" w:hAnsiTheme="majorHAnsi" w:cstheme="minorHAnsi"/>
          <w:b/>
          <w:lang w:val="en-US"/>
        </w:rPr>
      </w:pPr>
      <w:r w:rsidRPr="00A8544A">
        <w:rPr>
          <w:rFonts w:asciiTheme="majorHAnsi" w:hAnsiTheme="majorHAnsi" w:cstheme="minorHAnsi"/>
          <w:b/>
          <w:sz w:val="28"/>
          <w:szCs w:val="28"/>
        </w:rPr>
        <w:t>Регионален ф</w:t>
      </w:r>
      <w:r w:rsidR="000765A3" w:rsidRPr="00A8544A">
        <w:rPr>
          <w:rFonts w:asciiTheme="majorHAnsi" w:hAnsiTheme="majorHAnsi" w:cstheme="minorHAnsi"/>
          <w:b/>
          <w:sz w:val="28"/>
          <w:szCs w:val="28"/>
        </w:rPr>
        <w:t xml:space="preserve">орум </w:t>
      </w:r>
      <w:r w:rsidRPr="00A8544A">
        <w:rPr>
          <w:rFonts w:asciiTheme="majorHAnsi" w:hAnsiTheme="majorHAnsi" w:cstheme="minorHAnsi"/>
          <w:b/>
          <w:sz w:val="28"/>
          <w:szCs w:val="28"/>
        </w:rPr>
        <w:br/>
      </w:r>
      <w:r w:rsidR="00274A94" w:rsidRPr="00A8544A">
        <w:rPr>
          <w:rFonts w:asciiTheme="majorHAnsi" w:hAnsiTheme="majorHAnsi" w:cstheme="minorHAnsi"/>
          <w:b/>
          <w:sz w:val="28"/>
          <w:szCs w:val="28"/>
        </w:rPr>
        <w:t>„</w:t>
      </w:r>
      <w:r w:rsidRPr="00A8544A">
        <w:rPr>
          <w:rFonts w:asciiTheme="majorHAnsi" w:hAnsiTheme="majorHAnsi" w:cstheme="minorHAnsi"/>
          <w:b/>
          <w:sz w:val="28"/>
          <w:szCs w:val="28"/>
        </w:rPr>
        <w:t xml:space="preserve">Процесот на </w:t>
      </w:r>
      <w:r w:rsidR="000765A3" w:rsidRPr="00A8544A">
        <w:rPr>
          <w:rFonts w:asciiTheme="majorHAnsi" w:hAnsiTheme="majorHAnsi" w:cstheme="minorHAnsi"/>
          <w:b/>
          <w:sz w:val="28"/>
          <w:szCs w:val="28"/>
        </w:rPr>
        <w:t>децентрали</w:t>
      </w:r>
      <w:r w:rsidR="00444561" w:rsidRPr="00A8544A">
        <w:rPr>
          <w:rFonts w:asciiTheme="majorHAnsi" w:hAnsiTheme="majorHAnsi" w:cstheme="minorHAnsi"/>
          <w:b/>
          <w:sz w:val="28"/>
          <w:szCs w:val="28"/>
        </w:rPr>
        <w:t>зација</w:t>
      </w:r>
      <w:r w:rsidR="00923E22" w:rsidRPr="00A8544A">
        <w:rPr>
          <w:rFonts w:asciiTheme="majorHAnsi" w:hAnsiTheme="majorHAnsi" w:cstheme="minorHAnsi"/>
          <w:b/>
          <w:sz w:val="28"/>
          <w:szCs w:val="28"/>
        </w:rPr>
        <w:t xml:space="preserve"> во Макед</w:t>
      </w:r>
      <w:r w:rsidR="00630A88" w:rsidRPr="00A8544A">
        <w:rPr>
          <w:rFonts w:asciiTheme="majorHAnsi" w:hAnsiTheme="majorHAnsi" w:cstheme="minorHAnsi"/>
          <w:b/>
          <w:sz w:val="28"/>
          <w:szCs w:val="28"/>
        </w:rPr>
        <w:t>о</w:t>
      </w:r>
      <w:r w:rsidR="00923E22" w:rsidRPr="00A8544A">
        <w:rPr>
          <w:rFonts w:asciiTheme="majorHAnsi" w:hAnsiTheme="majorHAnsi" w:cstheme="minorHAnsi"/>
          <w:b/>
          <w:sz w:val="28"/>
          <w:szCs w:val="28"/>
        </w:rPr>
        <w:t>нија</w:t>
      </w:r>
      <w:r w:rsidR="00274A94" w:rsidRPr="00A8544A">
        <w:rPr>
          <w:rFonts w:asciiTheme="majorHAnsi" w:hAnsiTheme="majorHAnsi" w:cstheme="minorHAnsi"/>
          <w:b/>
          <w:sz w:val="28"/>
          <w:szCs w:val="28"/>
        </w:rPr>
        <w:t>“</w:t>
      </w:r>
      <w:r w:rsidR="00444561" w:rsidRPr="00A8544A">
        <w:rPr>
          <w:rFonts w:asciiTheme="majorHAnsi" w:hAnsiTheme="majorHAnsi" w:cstheme="minorHAnsi"/>
          <w:b/>
        </w:rPr>
        <w:br/>
      </w:r>
      <w:r w:rsidR="00444561" w:rsidRPr="00A8544A">
        <w:rPr>
          <w:rFonts w:asciiTheme="majorHAnsi" w:hAnsiTheme="majorHAnsi" w:cstheme="minorHAnsi"/>
          <w:i/>
        </w:rPr>
        <w:t>19 јули 2018</w:t>
      </w:r>
      <w:r w:rsidR="00274A94" w:rsidRPr="00A8544A">
        <w:rPr>
          <w:rFonts w:asciiTheme="majorHAnsi" w:hAnsiTheme="majorHAnsi" w:cstheme="minorHAnsi"/>
          <w:i/>
        </w:rPr>
        <w:t xml:space="preserve"> г., Општина Велес (голема сала)</w:t>
      </w:r>
    </w:p>
    <w:tbl>
      <w:tblPr>
        <w:tblStyle w:val="TableGrid"/>
        <w:tblW w:w="10632" w:type="dxa"/>
        <w:tblInd w:w="-601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274A94" w:rsidRPr="00A8544A" w:rsidTr="002A3457">
        <w:trPr>
          <w:trHeight w:val="466"/>
        </w:trPr>
        <w:tc>
          <w:tcPr>
            <w:tcW w:w="10632" w:type="dxa"/>
            <w:gridSpan w:val="2"/>
            <w:shd w:val="clear" w:color="auto" w:fill="C6D9F1" w:themeFill="text2" w:themeFillTint="33"/>
          </w:tcPr>
          <w:p w:rsidR="00274A94" w:rsidRPr="00A8544A" w:rsidRDefault="00274A94" w:rsidP="002A3457">
            <w:pPr>
              <w:jc w:val="center"/>
              <w:rPr>
                <w:rFonts w:asciiTheme="majorHAnsi" w:hAnsiTheme="majorHAnsi" w:cstheme="minorHAnsi"/>
                <w:b/>
                <w:sz w:val="28"/>
                <w:szCs w:val="28"/>
              </w:rPr>
            </w:pPr>
            <w:r w:rsidRPr="00A8544A">
              <w:rPr>
                <w:rFonts w:asciiTheme="majorHAnsi" w:hAnsiTheme="majorHAnsi" w:cstheme="minorHAnsi"/>
                <w:b/>
                <w:color w:val="000000" w:themeColor="text1"/>
                <w:sz w:val="28"/>
                <w:szCs w:val="28"/>
              </w:rPr>
              <w:t>ПРОГРАМА</w:t>
            </w:r>
          </w:p>
        </w:tc>
      </w:tr>
      <w:tr w:rsidR="003F4718" w:rsidRPr="00A8544A" w:rsidTr="002A3457">
        <w:trPr>
          <w:trHeight w:val="466"/>
        </w:trPr>
        <w:tc>
          <w:tcPr>
            <w:tcW w:w="1560" w:type="dxa"/>
            <w:shd w:val="clear" w:color="auto" w:fill="C6D9F1" w:themeFill="text2" w:themeFillTint="33"/>
          </w:tcPr>
          <w:p w:rsidR="002A3457" w:rsidRPr="00A8544A" w:rsidRDefault="002A3457" w:rsidP="003F4718">
            <w:pPr>
              <w:rPr>
                <w:rFonts w:asciiTheme="majorHAnsi" w:hAnsiTheme="majorHAnsi" w:cstheme="minorHAnsi"/>
                <w:b/>
              </w:rPr>
            </w:pPr>
            <w:bookmarkStart w:id="0" w:name="_Hlk518582785"/>
          </w:p>
          <w:p w:rsidR="003F4718" w:rsidRPr="00A8544A" w:rsidRDefault="00C23407" w:rsidP="003F4718">
            <w:pPr>
              <w:rPr>
                <w:rFonts w:asciiTheme="majorHAnsi" w:hAnsiTheme="majorHAnsi" w:cstheme="minorHAnsi"/>
                <w:b/>
                <w:lang w:val="en-US"/>
              </w:rPr>
            </w:pPr>
            <w:r w:rsidRPr="00A8544A">
              <w:rPr>
                <w:rFonts w:asciiTheme="majorHAnsi" w:hAnsiTheme="majorHAnsi" w:cstheme="minorHAnsi"/>
                <w:b/>
              </w:rPr>
              <w:t>10</w:t>
            </w:r>
            <w:r w:rsidRPr="00A8544A">
              <w:rPr>
                <w:rFonts w:asciiTheme="majorHAnsi" w:hAnsiTheme="majorHAnsi" w:cstheme="minorHAnsi"/>
                <w:b/>
                <w:lang w:val="en-US"/>
              </w:rPr>
              <w:t>:00</w:t>
            </w:r>
            <w:r w:rsidR="003F4718" w:rsidRPr="00A8544A">
              <w:rPr>
                <w:rFonts w:asciiTheme="majorHAnsi" w:hAnsiTheme="majorHAnsi" w:cstheme="minorHAnsi"/>
                <w:b/>
                <w:lang w:val="en-US"/>
              </w:rPr>
              <w:t xml:space="preserve"> - 10:30</w:t>
            </w:r>
          </w:p>
        </w:tc>
        <w:tc>
          <w:tcPr>
            <w:tcW w:w="9072" w:type="dxa"/>
            <w:shd w:val="clear" w:color="auto" w:fill="C6D9F1" w:themeFill="text2" w:themeFillTint="33"/>
          </w:tcPr>
          <w:p w:rsidR="002A3457" w:rsidRPr="00A8544A" w:rsidRDefault="002A3457" w:rsidP="003F471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3F4718" w:rsidRPr="00A8544A" w:rsidRDefault="003F4718" w:rsidP="003F471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Регистрација</w:t>
            </w:r>
          </w:p>
        </w:tc>
      </w:tr>
      <w:bookmarkEnd w:id="0"/>
      <w:tr w:rsidR="003F4718" w:rsidRPr="00A8544A" w:rsidTr="001B615D">
        <w:tc>
          <w:tcPr>
            <w:tcW w:w="1560" w:type="dxa"/>
            <w:tcBorders>
              <w:bottom w:val="single" w:sz="4" w:space="0" w:color="auto"/>
            </w:tcBorders>
          </w:tcPr>
          <w:p w:rsidR="003F4718" w:rsidRPr="00A8544A" w:rsidRDefault="003F4718" w:rsidP="005E6D56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  <w:p w:rsidR="003F4718" w:rsidRPr="00A8544A" w:rsidRDefault="003F4718" w:rsidP="005E6D56">
            <w:pPr>
              <w:rPr>
                <w:rFonts w:asciiTheme="majorHAnsi" w:hAnsiTheme="majorHAnsi" w:cstheme="minorHAnsi"/>
                <w:color w:val="000000" w:themeColor="text1"/>
                <w:lang w:val="en-US"/>
              </w:rPr>
            </w:pPr>
            <w:r w:rsidRPr="00A8544A">
              <w:rPr>
                <w:rFonts w:asciiTheme="majorHAnsi" w:hAnsiTheme="majorHAnsi" w:cstheme="minorHAnsi"/>
                <w:color w:val="000000" w:themeColor="text1"/>
              </w:rPr>
              <w:t>10:30 - 10:</w:t>
            </w:r>
            <w:r w:rsidRPr="00A8544A">
              <w:rPr>
                <w:rFonts w:asciiTheme="majorHAnsi" w:hAnsiTheme="majorHAnsi" w:cstheme="minorHAnsi"/>
                <w:color w:val="000000" w:themeColor="text1"/>
                <w:lang w:val="en-US"/>
              </w:rPr>
              <w:t>45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274A94" w:rsidRPr="00A8544A" w:rsidRDefault="00274A94" w:rsidP="005E6D56">
            <w:pPr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</w:pPr>
          </w:p>
          <w:p w:rsidR="003F4718" w:rsidRPr="00A8544A" w:rsidRDefault="003F4718" w:rsidP="005E6D56">
            <w:pPr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  <w:lang w:val="en-US"/>
              </w:rPr>
            </w:pPr>
            <w:r w:rsidRPr="00A8544A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</w:rPr>
              <w:t>Воведни обраќања</w:t>
            </w:r>
            <w:r w:rsidR="00851023" w:rsidRPr="00A8544A"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:rsidR="00AD70F8" w:rsidRPr="00A8544A" w:rsidRDefault="00274A94" w:rsidP="00AD70F8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A8544A">
              <w:rPr>
                <w:rStyle w:val="Strong"/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Петруш Тоинес</w:t>
            </w:r>
            <w:r w:rsidR="00470B6E"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mk-MK"/>
              </w:rPr>
              <w:t>,</w:t>
            </w:r>
            <w:r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Меѓународен лидер на Цивика мобилитас</w:t>
            </w:r>
          </w:p>
          <w:p w:rsidR="0090679D" w:rsidRPr="00A8544A" w:rsidRDefault="00470B6E" w:rsidP="00186B9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inorHAnsi"/>
                <w:b/>
                <w:color w:val="000000" w:themeColor="text1"/>
                <w:sz w:val="24"/>
                <w:szCs w:val="24"/>
                <w:lang w:val="mk-MK"/>
              </w:rPr>
            </w:pPr>
            <w:r w:rsidRPr="00A8544A">
              <w:rPr>
                <w:rStyle w:val="Emphasis"/>
                <w:rFonts w:asciiTheme="majorHAnsi" w:hAnsiTheme="majorHAnsi" w:cstheme="minorHAnsi"/>
                <w:b/>
                <w:i w:val="0"/>
                <w:color w:val="000000" w:themeColor="text1"/>
                <w:sz w:val="24"/>
                <w:szCs w:val="24"/>
              </w:rPr>
              <w:t>Сибил Сутер Тејада</w:t>
            </w:r>
            <w:r w:rsidRPr="00A8544A">
              <w:rPr>
                <w:rFonts w:asciiTheme="majorHAnsi" w:hAnsiTheme="majorHAnsi" w:cstheme="minorHAnsi"/>
                <w:i/>
                <w:color w:val="000000" w:themeColor="text1"/>
                <w:sz w:val="24"/>
                <w:szCs w:val="24"/>
              </w:rPr>
              <w:t>,</w:t>
            </w:r>
            <w:r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mk-MK"/>
              </w:rPr>
              <w:t xml:space="preserve">Амбасадорка на </w:t>
            </w:r>
            <w:r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Швајцар</w:t>
            </w:r>
            <w:r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mk-MK"/>
              </w:rPr>
              <w:t>ија</w:t>
            </w:r>
            <w:r w:rsidR="00274A94"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mk-MK"/>
              </w:rPr>
              <w:t xml:space="preserve"> во Маледонија</w:t>
            </w:r>
            <w:r w:rsidR="0006363A"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mk-MK"/>
              </w:rPr>
              <w:t xml:space="preserve"> (</w:t>
            </w:r>
            <w:r w:rsidR="00186B97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mk-MK"/>
              </w:rPr>
              <w:t>треба да потврди</w:t>
            </w:r>
            <w:bookmarkStart w:id="1" w:name="_GoBack"/>
            <w:bookmarkEnd w:id="1"/>
            <w:r w:rsidR="00851023"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3F4718" w:rsidRPr="00A8544A" w:rsidTr="002A3457">
        <w:tc>
          <w:tcPr>
            <w:tcW w:w="10632" w:type="dxa"/>
            <w:gridSpan w:val="2"/>
            <w:shd w:val="clear" w:color="auto" w:fill="C6D9F1" w:themeFill="text2" w:themeFillTint="33"/>
          </w:tcPr>
          <w:p w:rsidR="003F4718" w:rsidRPr="00A8544A" w:rsidRDefault="003F4718" w:rsidP="00274A94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A8544A">
              <w:rPr>
                <w:rFonts w:asciiTheme="majorHAnsi" w:hAnsiTheme="majorHAnsi" w:cstheme="minorHAnsi"/>
                <w:b/>
              </w:rPr>
              <w:t xml:space="preserve">Панел 1:  До каде е процесот на децентрализацијата во Република Македонија? Како до </w:t>
            </w:r>
            <w:r w:rsidR="00274A94" w:rsidRPr="00A8544A">
              <w:rPr>
                <w:rFonts w:asciiTheme="majorHAnsi" w:hAnsiTheme="majorHAnsi" w:cstheme="minorHAnsi"/>
                <w:b/>
              </w:rPr>
              <w:t xml:space="preserve">порамномерен развој на регионите и како до </w:t>
            </w:r>
            <w:r w:rsidRPr="00A8544A">
              <w:rPr>
                <w:rFonts w:asciiTheme="majorHAnsi" w:hAnsiTheme="majorHAnsi" w:cstheme="minorHAnsi"/>
                <w:b/>
              </w:rPr>
              <w:t>поефикасна, поинклузивна и потра</w:t>
            </w:r>
            <w:r w:rsidR="00274A94" w:rsidRPr="00A8544A">
              <w:rPr>
                <w:rFonts w:asciiTheme="majorHAnsi" w:hAnsiTheme="majorHAnsi" w:cstheme="minorHAnsi"/>
                <w:b/>
              </w:rPr>
              <w:t>нспарентна локална самоуправа</w:t>
            </w:r>
            <w:r w:rsidRPr="00A8544A">
              <w:rPr>
                <w:rFonts w:asciiTheme="majorHAnsi" w:hAnsiTheme="majorHAnsi" w:cstheme="minorHAnsi"/>
                <w:b/>
              </w:rPr>
              <w:t>?</w:t>
            </w:r>
          </w:p>
        </w:tc>
      </w:tr>
      <w:tr w:rsidR="003F4718" w:rsidRPr="00A8544A" w:rsidTr="00931575">
        <w:trPr>
          <w:trHeight w:val="1247"/>
        </w:trPr>
        <w:tc>
          <w:tcPr>
            <w:tcW w:w="1560" w:type="dxa"/>
          </w:tcPr>
          <w:p w:rsidR="003F4718" w:rsidRPr="00A8544A" w:rsidRDefault="003F4718" w:rsidP="005E6D56">
            <w:pPr>
              <w:rPr>
                <w:rFonts w:asciiTheme="majorHAnsi" w:hAnsiTheme="majorHAnsi" w:cstheme="minorHAnsi"/>
                <w:lang w:val="en-US"/>
              </w:rPr>
            </w:pPr>
          </w:p>
          <w:p w:rsidR="003F4718" w:rsidRPr="00A8544A" w:rsidRDefault="003F4718" w:rsidP="005E6D56">
            <w:pPr>
              <w:rPr>
                <w:rFonts w:asciiTheme="majorHAnsi" w:hAnsiTheme="majorHAnsi" w:cstheme="minorHAnsi"/>
                <w:lang w:val="en-US"/>
              </w:rPr>
            </w:pPr>
            <w:r w:rsidRPr="00A8544A">
              <w:rPr>
                <w:rFonts w:asciiTheme="majorHAnsi" w:hAnsiTheme="majorHAnsi" w:cstheme="minorHAnsi"/>
                <w:lang w:val="en-US"/>
              </w:rPr>
              <w:t xml:space="preserve">10:45 </w:t>
            </w:r>
            <w:r w:rsidR="00363086" w:rsidRPr="00A8544A">
              <w:rPr>
                <w:rFonts w:asciiTheme="majorHAnsi" w:hAnsiTheme="majorHAnsi" w:cstheme="minorHAnsi"/>
              </w:rPr>
              <w:t>- 1</w:t>
            </w:r>
            <w:r w:rsidRPr="00A8544A">
              <w:rPr>
                <w:rFonts w:asciiTheme="majorHAnsi" w:hAnsiTheme="majorHAnsi" w:cstheme="minorHAnsi"/>
                <w:lang w:val="en-US"/>
              </w:rPr>
              <w:t>1:45</w:t>
            </w:r>
          </w:p>
        </w:tc>
        <w:tc>
          <w:tcPr>
            <w:tcW w:w="9072" w:type="dxa"/>
          </w:tcPr>
          <w:p w:rsidR="003F4718" w:rsidRPr="00A8544A" w:rsidRDefault="00B57BDF" w:rsidP="00851023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Воведничар и модератор:  </w:t>
            </w:r>
            <w:r w:rsidR="003F4718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Слаѓан Пенев</w:t>
            </w:r>
            <w:r w:rsidR="0086150B" w:rsidRPr="00A8544A">
              <w:rPr>
                <w:rFonts w:asciiTheme="majorHAnsi" w:hAnsiTheme="majorHAnsi" w:cstheme="minorHAnsi"/>
                <w:sz w:val="24"/>
                <w:szCs w:val="24"/>
              </w:rPr>
              <w:t>, и</w:t>
            </w:r>
            <w:r w:rsidR="00AE57BC" w:rsidRPr="00A8544A">
              <w:rPr>
                <w:rFonts w:asciiTheme="majorHAnsi" w:hAnsiTheme="majorHAnsi" w:cstheme="minorHAnsi"/>
                <w:sz w:val="24"/>
                <w:szCs w:val="24"/>
              </w:rPr>
              <w:t>звршен директор на Форум ЦСИД, Скопје</w:t>
            </w:r>
          </w:p>
          <w:p w:rsidR="00C6223D" w:rsidRPr="00A8544A" w:rsidRDefault="00274A94" w:rsidP="00851023">
            <w:pPr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>Презентација</w:t>
            </w:r>
            <w:r w:rsidR="002A3457"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>:</w:t>
            </w:r>
            <w:r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</w:t>
            </w:r>
            <w:r w:rsidR="002A3457"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>Политики</w:t>
            </w:r>
            <w:r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за рамномерен регионален развој и </w:t>
            </w:r>
            <w:r w:rsidR="003F4718"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>успешноста на ЕЛС во испорака на</w:t>
            </w:r>
            <w:r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нивните законски надлежности и услуги кои ги вршат </w:t>
            </w:r>
          </w:p>
          <w:p w:rsidR="00851023" w:rsidRPr="00A8544A" w:rsidRDefault="00851023" w:rsidP="00851023">
            <w:pPr>
              <w:jc w:val="both"/>
              <w:rPr>
                <w:rFonts w:asciiTheme="majorHAnsi" w:hAnsiTheme="majorHAnsi" w:cstheme="minorHAnsi"/>
                <w:i/>
                <w:sz w:val="24"/>
                <w:szCs w:val="24"/>
              </w:rPr>
            </w:pPr>
          </w:p>
          <w:p w:rsidR="00936487" w:rsidRPr="00A8544A" w:rsidRDefault="00641DCF" w:rsidP="003F4718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Говорници:</w:t>
            </w:r>
          </w:p>
          <w:p w:rsidR="00936487" w:rsidRPr="00A8544A" w:rsidRDefault="003F4718" w:rsidP="00AB31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Дејан Павлески</w:t>
            </w:r>
            <w:r w:rsidRPr="00A8544A">
              <w:rPr>
                <w:rFonts w:asciiTheme="majorHAnsi" w:hAnsiTheme="majorHAnsi" w:cstheme="minorHAnsi"/>
                <w:sz w:val="24"/>
                <w:szCs w:val="24"/>
              </w:rPr>
              <w:t>, заменик министер за локална самоуправа</w:t>
            </w:r>
          </w:p>
          <w:p w:rsidR="006E06A4" w:rsidRPr="00A8544A" w:rsidRDefault="006E06A4" w:rsidP="006E06A4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  <w:lang w:val="mk-MK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Аце Коцевски</w:t>
            </w:r>
            <w:r w:rsidRPr="00A8544A">
              <w:rPr>
                <w:rFonts w:asciiTheme="majorHAnsi" w:hAnsiTheme="majorHAnsi" w:cstheme="minorHAnsi"/>
                <w:sz w:val="24"/>
                <w:szCs w:val="24"/>
              </w:rPr>
              <w:t xml:space="preserve">, градоначалник на Велес </w:t>
            </w:r>
          </w:p>
          <w:p w:rsidR="00936487" w:rsidRPr="00A8544A" w:rsidRDefault="003F4718" w:rsidP="00AB31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Рамиз Реџепи,</w:t>
            </w:r>
            <w:r w:rsidRPr="00A8544A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Pr="00A8544A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директор на Бирото за регионален развој</w:t>
            </w:r>
          </w:p>
          <w:p w:rsidR="003F4718" w:rsidRPr="00A8544A" w:rsidRDefault="003F4718" w:rsidP="00AB310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inorHAnsi"/>
                <w:sz w:val="24"/>
                <w:szCs w:val="24"/>
                <w:lang w:val="mk-MK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Драгица Здравева</w:t>
            </w:r>
            <w:r w:rsidRPr="00A8544A">
              <w:rPr>
                <w:rFonts w:asciiTheme="majorHAnsi" w:hAnsiTheme="majorHAnsi" w:cstheme="minorHAnsi"/>
                <w:sz w:val="24"/>
                <w:szCs w:val="24"/>
              </w:rPr>
              <w:t>, раководителка на Центарот за развој на Источен плански регион</w:t>
            </w:r>
          </w:p>
        </w:tc>
      </w:tr>
      <w:tr w:rsidR="00931575" w:rsidRPr="00A8544A" w:rsidTr="00931575">
        <w:trPr>
          <w:trHeight w:val="466"/>
        </w:trPr>
        <w:tc>
          <w:tcPr>
            <w:tcW w:w="1560" w:type="dxa"/>
          </w:tcPr>
          <w:p w:rsidR="00931575" w:rsidRPr="00A8544A" w:rsidRDefault="00931575" w:rsidP="00EC2C9A">
            <w:pPr>
              <w:rPr>
                <w:rFonts w:asciiTheme="majorHAnsi" w:hAnsiTheme="majorHAnsi" w:cstheme="minorHAnsi"/>
              </w:rPr>
            </w:pPr>
          </w:p>
          <w:p w:rsidR="00931575" w:rsidRPr="00A8544A" w:rsidRDefault="00931575" w:rsidP="001B615D">
            <w:pPr>
              <w:rPr>
                <w:rFonts w:asciiTheme="majorHAnsi" w:hAnsiTheme="majorHAnsi" w:cstheme="minorHAnsi"/>
              </w:rPr>
            </w:pPr>
            <w:r w:rsidRPr="00A8544A">
              <w:rPr>
                <w:rFonts w:asciiTheme="majorHAnsi" w:hAnsiTheme="majorHAnsi" w:cstheme="minorHAnsi"/>
              </w:rPr>
              <w:t>11:45 – 12:</w:t>
            </w:r>
            <w:r w:rsidR="001B615D" w:rsidRPr="00A8544A">
              <w:rPr>
                <w:rFonts w:asciiTheme="majorHAnsi" w:hAnsiTheme="majorHAnsi" w:cstheme="minorHAnsi"/>
              </w:rPr>
              <w:t>15</w:t>
            </w:r>
          </w:p>
        </w:tc>
        <w:tc>
          <w:tcPr>
            <w:tcW w:w="9072" w:type="dxa"/>
          </w:tcPr>
          <w:p w:rsidR="00931575" w:rsidRPr="00A8544A" w:rsidRDefault="00931575" w:rsidP="00EC2C9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931575" w:rsidRPr="00A8544A" w:rsidRDefault="001B615D" w:rsidP="00931575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Дискусија</w:t>
            </w:r>
          </w:p>
        </w:tc>
      </w:tr>
      <w:tr w:rsidR="001B615D" w:rsidRPr="00A8544A" w:rsidTr="001B615D">
        <w:trPr>
          <w:trHeight w:val="466"/>
        </w:trPr>
        <w:tc>
          <w:tcPr>
            <w:tcW w:w="1560" w:type="dxa"/>
            <w:tcBorders>
              <w:bottom w:val="single" w:sz="4" w:space="0" w:color="auto"/>
            </w:tcBorders>
          </w:tcPr>
          <w:p w:rsidR="001B615D" w:rsidRPr="00A8544A" w:rsidRDefault="001B615D" w:rsidP="00EC2C9A">
            <w:pPr>
              <w:rPr>
                <w:rFonts w:asciiTheme="majorHAnsi" w:hAnsiTheme="majorHAnsi" w:cstheme="minorHAnsi"/>
                <w:lang w:val="en-US"/>
              </w:rPr>
            </w:pPr>
          </w:p>
          <w:p w:rsidR="001B615D" w:rsidRPr="00A8544A" w:rsidRDefault="001B615D" w:rsidP="00EC2C9A">
            <w:pPr>
              <w:rPr>
                <w:rFonts w:asciiTheme="majorHAnsi" w:hAnsiTheme="majorHAnsi" w:cstheme="minorHAnsi"/>
                <w:lang w:val="en-US"/>
              </w:rPr>
            </w:pPr>
            <w:r w:rsidRPr="00A8544A">
              <w:rPr>
                <w:rFonts w:asciiTheme="majorHAnsi" w:hAnsiTheme="majorHAnsi" w:cstheme="minorHAnsi"/>
                <w:lang w:val="en-US"/>
              </w:rPr>
              <w:t>12:15 - 12:30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1B615D" w:rsidRPr="00A8544A" w:rsidRDefault="001B615D" w:rsidP="00EC2C9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1B615D" w:rsidRPr="00A8544A" w:rsidRDefault="001B615D" w:rsidP="00EC2C9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Кафе</w:t>
            </w:r>
            <w:r w:rsidR="006E06A4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–</w:t>
            </w: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пауза</w:t>
            </w:r>
          </w:p>
        </w:tc>
      </w:tr>
      <w:tr w:rsidR="001B615D" w:rsidRPr="00A8544A" w:rsidTr="002A3457">
        <w:trPr>
          <w:trHeight w:val="466"/>
        </w:trPr>
        <w:tc>
          <w:tcPr>
            <w:tcW w:w="10632" w:type="dxa"/>
            <w:gridSpan w:val="2"/>
            <w:shd w:val="clear" w:color="auto" w:fill="C6D9F1" w:themeFill="text2" w:themeFillTint="33"/>
          </w:tcPr>
          <w:p w:rsidR="001B615D" w:rsidRPr="00A8544A" w:rsidRDefault="001B615D" w:rsidP="00274A94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A8544A">
              <w:rPr>
                <w:rFonts w:asciiTheme="majorHAnsi" w:hAnsiTheme="majorHAnsi" w:cstheme="minorHAnsi"/>
                <w:b/>
              </w:rPr>
              <w:t xml:space="preserve">Панел 2:  (Де)Централизираниот развој </w:t>
            </w:r>
            <w:r w:rsidR="000B3767" w:rsidRPr="00A8544A">
              <w:rPr>
                <w:rFonts w:asciiTheme="majorHAnsi" w:hAnsiTheme="majorHAnsi" w:cstheme="minorHAnsi"/>
                <w:b/>
              </w:rPr>
              <w:t xml:space="preserve">и влијание </w:t>
            </w:r>
            <w:r w:rsidRPr="00A8544A">
              <w:rPr>
                <w:rFonts w:asciiTheme="majorHAnsi" w:hAnsiTheme="majorHAnsi" w:cstheme="minorHAnsi"/>
                <w:b/>
              </w:rPr>
              <w:t>на граѓанското општество во Македонија, предизвици и препораки</w:t>
            </w:r>
          </w:p>
        </w:tc>
      </w:tr>
      <w:tr w:rsidR="001B615D" w:rsidRPr="00A8544A" w:rsidTr="00931575">
        <w:trPr>
          <w:trHeight w:val="466"/>
        </w:trPr>
        <w:tc>
          <w:tcPr>
            <w:tcW w:w="1560" w:type="dxa"/>
          </w:tcPr>
          <w:p w:rsidR="001B615D" w:rsidRPr="00A8544A" w:rsidRDefault="001B615D" w:rsidP="00EC2C9A">
            <w:pPr>
              <w:rPr>
                <w:rFonts w:asciiTheme="majorHAnsi" w:hAnsiTheme="majorHAnsi" w:cstheme="minorHAnsi"/>
                <w:lang w:val="en-US"/>
              </w:rPr>
            </w:pPr>
          </w:p>
          <w:p w:rsidR="001B615D" w:rsidRPr="00A8544A" w:rsidRDefault="001B615D" w:rsidP="00EC2C9A">
            <w:pPr>
              <w:rPr>
                <w:rFonts w:asciiTheme="majorHAnsi" w:hAnsiTheme="majorHAnsi" w:cstheme="minorHAnsi"/>
                <w:lang w:val="en-US"/>
              </w:rPr>
            </w:pPr>
            <w:r w:rsidRPr="00A8544A">
              <w:rPr>
                <w:rFonts w:asciiTheme="majorHAnsi" w:hAnsiTheme="majorHAnsi" w:cstheme="minorHAnsi"/>
                <w:lang w:val="en-US"/>
              </w:rPr>
              <w:t>12:30 – 13:30</w:t>
            </w:r>
          </w:p>
        </w:tc>
        <w:tc>
          <w:tcPr>
            <w:tcW w:w="9072" w:type="dxa"/>
          </w:tcPr>
          <w:p w:rsidR="00AB310E" w:rsidRPr="00A8544A" w:rsidRDefault="00220215" w:rsidP="007873C2">
            <w:pPr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Воведничар</w:t>
            </w:r>
            <w:r w:rsidR="007873C2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: </w:t>
            </w: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Ана Марија Петровска</w:t>
            </w:r>
            <w:r w:rsidR="00455EF4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, </w:t>
            </w:r>
            <w:r w:rsidR="00455EF4" w:rsidRPr="00A8544A">
              <w:rPr>
                <w:rFonts w:asciiTheme="majorHAnsi" w:hAnsiTheme="majorHAnsi" w:cstheme="minorHAnsi"/>
                <w:sz w:val="24"/>
                <w:szCs w:val="24"/>
              </w:rPr>
              <w:t>Центар за економски анализи, Скопје</w:t>
            </w:r>
            <w:r w:rsidR="007873C2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br/>
            </w:r>
            <w:r w:rsidR="00F878FF"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>П</w:t>
            </w:r>
            <w:r w:rsidR="002A3457"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>резентација: (Де)Централизиран</w:t>
            </w:r>
            <w:r w:rsidR="00F878FF"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 развој на граѓанското општество во Македонија</w:t>
            </w:r>
          </w:p>
          <w:p w:rsidR="002A3457" w:rsidRPr="00A8544A" w:rsidRDefault="00455EF4" w:rsidP="00F878FF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Модератор: </w:t>
            </w:r>
            <w:r w:rsidR="00220215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Игор Митевски</w:t>
            </w:r>
            <w:r w:rsidR="00220215" w:rsidRPr="00A8544A">
              <w:rPr>
                <w:rFonts w:asciiTheme="majorHAnsi" w:hAnsiTheme="majorHAnsi" w:cstheme="minorHAnsi"/>
                <w:sz w:val="24"/>
                <w:szCs w:val="24"/>
              </w:rPr>
              <w:t>, Центар за економски анализи, Скопје</w:t>
            </w:r>
          </w:p>
          <w:p w:rsidR="002A3457" w:rsidRPr="00A8544A" w:rsidRDefault="002A3457" w:rsidP="00F878FF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</w:p>
          <w:p w:rsidR="00F878FF" w:rsidRPr="00A8544A" w:rsidRDefault="00F878FF" w:rsidP="00F878FF">
            <w:pPr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Говорници:</w:t>
            </w:r>
          </w:p>
          <w:p w:rsidR="00F878FF" w:rsidRPr="00A8544A" w:rsidRDefault="00F878FF" w:rsidP="00F878F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Тодор Ефремов</w:t>
            </w:r>
            <w:r w:rsidR="004C65E7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, </w:t>
            </w:r>
            <w:r w:rsidR="00D32D1E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р</w:t>
            </w:r>
            <w:r w:rsidR="004C65E7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аководител на Секторот за </w:t>
            </w:r>
            <w:r w:rsidR="00FA02DC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ЛЕР, </w:t>
            </w:r>
            <w:r w:rsidRPr="00A8544A">
              <w:rPr>
                <w:rFonts w:asciiTheme="majorHAnsi" w:hAnsiTheme="majorHAnsi" w:cstheme="minorHAnsi"/>
                <w:sz w:val="24"/>
                <w:szCs w:val="24"/>
              </w:rPr>
              <w:t>Општина Кавадарци</w:t>
            </w:r>
          </w:p>
          <w:p w:rsidR="00F878FF" w:rsidRPr="00A8544A" w:rsidRDefault="00225A3B" w:rsidP="00225A3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  <w:lang w:val="mk-MK"/>
              </w:rPr>
              <w:t>Ајша Муаремоска Топалоска</w:t>
            </w:r>
            <w:r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, Сектор за образоваие, </w:t>
            </w:r>
            <w:r w:rsidR="00C156AA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с</w:t>
            </w:r>
            <w:r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оветник за социјална, детска и здравствена зашти</w:t>
            </w:r>
            <w:r w:rsidR="00660357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т</w:t>
            </w:r>
            <w:r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а,</w:t>
            </w:r>
            <w:r w:rsidR="00F878FF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 </w:t>
            </w:r>
            <w:r w:rsidR="002D231E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Општина Долнени</w:t>
            </w:r>
          </w:p>
          <w:p w:rsidR="00F878FF" w:rsidRPr="00A8544A" w:rsidRDefault="00EA026D" w:rsidP="00F878FF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  <w:lang w:val="mk-MK"/>
              </w:rPr>
              <w:t>Астрит Реџ</w:t>
            </w:r>
            <w:r w:rsidR="00F878FF" w:rsidRPr="00A8544A">
              <w:rPr>
                <w:rFonts w:asciiTheme="majorHAnsi" w:hAnsiTheme="majorHAnsi" w:cstheme="minorHAnsi"/>
                <w:b/>
                <w:sz w:val="24"/>
                <w:szCs w:val="24"/>
                <w:lang w:val="mk-MK"/>
              </w:rPr>
              <w:t xml:space="preserve">епи, </w:t>
            </w:r>
            <w:r w:rsidR="00D32D1E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п</w:t>
            </w:r>
            <w:r w:rsidR="00F878FF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рограмски директор на </w:t>
            </w:r>
            <w:r w:rsidR="00F878FF" w:rsidRPr="00A8544A">
              <w:rPr>
                <w:rFonts w:asciiTheme="majorHAnsi" w:hAnsiTheme="majorHAnsi" w:cstheme="minorHAnsi"/>
                <w:sz w:val="24"/>
                <w:szCs w:val="24"/>
              </w:rPr>
              <w:t xml:space="preserve">Центар за едукација и развој - Теарце </w:t>
            </w:r>
          </w:p>
          <w:p w:rsidR="00B72F5E" w:rsidRPr="00A8544A" w:rsidRDefault="00F878FF" w:rsidP="00B72F5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  <w:lang w:val="mk-MK"/>
              </w:rPr>
              <w:t xml:space="preserve">Лилјана Јоноски, </w:t>
            </w:r>
            <w:r w:rsidR="00D32D1E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и</w:t>
            </w:r>
            <w:r w:rsidR="008E6973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зврш</w:t>
            </w:r>
            <w:r w:rsidR="00561242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на</w:t>
            </w:r>
            <w:r w:rsidR="008E6973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 директор</w:t>
            </w:r>
            <w:r w:rsidR="00561242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ка</w:t>
            </w:r>
            <w:r w:rsidR="008E6973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 на </w:t>
            </w:r>
            <w:r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Рурална коалиција</w:t>
            </w:r>
            <w:r w:rsidR="0022602E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 </w:t>
            </w:r>
            <w:r w:rsidR="0034130D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>–</w:t>
            </w:r>
            <w:r w:rsidR="00E97171" w:rsidRPr="00A8544A">
              <w:rPr>
                <w:rFonts w:asciiTheme="majorHAnsi" w:hAnsiTheme="majorHAnsi" w:cstheme="minorHAnsi"/>
                <w:sz w:val="24"/>
                <w:szCs w:val="24"/>
                <w:lang w:val="mk-MK"/>
              </w:rPr>
              <w:t xml:space="preserve"> Куманово</w:t>
            </w:r>
          </w:p>
        </w:tc>
      </w:tr>
      <w:tr w:rsidR="001B615D" w:rsidRPr="00A8544A" w:rsidTr="00931575">
        <w:trPr>
          <w:trHeight w:val="466"/>
        </w:trPr>
        <w:tc>
          <w:tcPr>
            <w:tcW w:w="1560" w:type="dxa"/>
          </w:tcPr>
          <w:p w:rsidR="001B615D" w:rsidRPr="00A8544A" w:rsidRDefault="00B6294D" w:rsidP="00EC2C9A">
            <w:pPr>
              <w:rPr>
                <w:rFonts w:asciiTheme="majorHAnsi" w:hAnsiTheme="majorHAnsi" w:cstheme="minorHAnsi"/>
              </w:rPr>
            </w:pPr>
            <w:r w:rsidRPr="00A8544A">
              <w:rPr>
                <w:rFonts w:asciiTheme="majorHAnsi" w:hAnsiTheme="majorHAnsi" w:cstheme="minorHAnsi"/>
              </w:rPr>
              <w:t>13:30 – 14:00</w:t>
            </w:r>
          </w:p>
        </w:tc>
        <w:tc>
          <w:tcPr>
            <w:tcW w:w="9072" w:type="dxa"/>
          </w:tcPr>
          <w:p w:rsidR="001B615D" w:rsidRPr="00A8544A" w:rsidRDefault="00B6294D" w:rsidP="00EC2C9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Дискусија</w:t>
            </w:r>
          </w:p>
        </w:tc>
      </w:tr>
      <w:tr w:rsidR="00B6294D" w:rsidRPr="00A8544A" w:rsidTr="00B8051A">
        <w:trPr>
          <w:trHeight w:val="466"/>
        </w:trPr>
        <w:tc>
          <w:tcPr>
            <w:tcW w:w="1560" w:type="dxa"/>
            <w:tcBorders>
              <w:bottom w:val="single" w:sz="4" w:space="0" w:color="auto"/>
            </w:tcBorders>
          </w:tcPr>
          <w:p w:rsidR="00B6294D" w:rsidRPr="00A8544A" w:rsidRDefault="00B6294D" w:rsidP="00EC2C9A">
            <w:pPr>
              <w:rPr>
                <w:rFonts w:asciiTheme="majorHAnsi" w:hAnsiTheme="majorHAnsi" w:cstheme="minorHAnsi"/>
              </w:rPr>
            </w:pPr>
            <w:r w:rsidRPr="00A8544A">
              <w:rPr>
                <w:rFonts w:asciiTheme="majorHAnsi" w:hAnsiTheme="majorHAnsi" w:cstheme="minorHAnsi"/>
              </w:rPr>
              <w:t>14:00 – 14:45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B6294D" w:rsidRPr="00A8544A" w:rsidRDefault="00B6294D" w:rsidP="00EC2C9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Коктел/закуска</w:t>
            </w:r>
          </w:p>
        </w:tc>
      </w:tr>
      <w:tr w:rsidR="00B8051A" w:rsidRPr="00A8544A" w:rsidTr="002A3457">
        <w:trPr>
          <w:trHeight w:val="715"/>
        </w:trPr>
        <w:tc>
          <w:tcPr>
            <w:tcW w:w="10632" w:type="dxa"/>
            <w:gridSpan w:val="2"/>
            <w:shd w:val="clear" w:color="auto" w:fill="C6D9F1" w:themeFill="text2" w:themeFillTint="33"/>
          </w:tcPr>
          <w:p w:rsidR="00B8051A" w:rsidRPr="00A8544A" w:rsidRDefault="00B8051A" w:rsidP="002A3457">
            <w:pPr>
              <w:jc w:val="both"/>
              <w:rPr>
                <w:rFonts w:asciiTheme="majorHAnsi" w:hAnsiTheme="majorHAnsi" w:cstheme="minorHAnsi"/>
                <w:b/>
              </w:rPr>
            </w:pPr>
            <w:r w:rsidRPr="00A8544A">
              <w:rPr>
                <w:rFonts w:asciiTheme="majorHAnsi" w:hAnsiTheme="majorHAnsi" w:cstheme="minorHAnsi"/>
                <w:b/>
              </w:rPr>
              <w:lastRenderedPageBreak/>
              <w:t>Панел 3: Децентрализацијата и унапредување на правата на заедниците на локално ниво преку Комисиите за односи меѓу заедниците</w:t>
            </w:r>
          </w:p>
        </w:tc>
      </w:tr>
      <w:tr w:rsidR="003E7B24" w:rsidRPr="00A8544A" w:rsidTr="00931575">
        <w:trPr>
          <w:trHeight w:val="466"/>
        </w:trPr>
        <w:tc>
          <w:tcPr>
            <w:tcW w:w="1560" w:type="dxa"/>
          </w:tcPr>
          <w:p w:rsidR="003E7B24" w:rsidRPr="00A8544A" w:rsidRDefault="002A3457" w:rsidP="00EC2C9A">
            <w:pPr>
              <w:rPr>
                <w:rFonts w:asciiTheme="majorHAnsi" w:hAnsiTheme="majorHAnsi" w:cstheme="minorHAnsi"/>
              </w:rPr>
            </w:pPr>
            <w:r w:rsidRPr="00A8544A">
              <w:rPr>
                <w:rFonts w:asciiTheme="majorHAnsi" w:hAnsiTheme="majorHAnsi" w:cstheme="minorHAnsi"/>
              </w:rPr>
              <w:t>14:45-15:</w:t>
            </w:r>
            <w:r w:rsidR="00B8051A" w:rsidRPr="00A8544A">
              <w:rPr>
                <w:rFonts w:asciiTheme="majorHAnsi" w:hAnsiTheme="majorHAnsi" w:cstheme="minorHAnsi"/>
              </w:rPr>
              <w:t>45</w:t>
            </w:r>
          </w:p>
        </w:tc>
        <w:tc>
          <w:tcPr>
            <w:tcW w:w="9072" w:type="dxa"/>
          </w:tcPr>
          <w:p w:rsidR="003E7B24" w:rsidRPr="00A8544A" w:rsidRDefault="00851023" w:rsidP="00851023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Воведничар и модератор: </w:t>
            </w:r>
            <w:r w:rsidR="0025354E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Сретен Коцески, </w:t>
            </w:r>
            <w:r w:rsidR="006777EB" w:rsidRPr="00A8544A">
              <w:rPr>
                <w:rFonts w:asciiTheme="majorHAnsi" w:hAnsiTheme="majorHAnsi" w:cstheme="minorHAnsi"/>
                <w:sz w:val="24"/>
                <w:szCs w:val="24"/>
              </w:rPr>
              <w:t>извршен директор на</w:t>
            </w:r>
            <w:r w:rsidR="006777EB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  <w:r w:rsidR="006777EB" w:rsidRPr="00A8544A">
              <w:rPr>
                <w:rFonts w:asciiTheme="majorHAnsi" w:hAnsiTheme="majorHAnsi" w:cstheme="minorHAnsi"/>
                <w:sz w:val="24"/>
                <w:szCs w:val="24"/>
              </w:rPr>
              <w:t>Институт за развој на заедницата</w:t>
            </w:r>
            <w:r w:rsidR="0025354E" w:rsidRPr="00A8544A">
              <w:rPr>
                <w:rFonts w:asciiTheme="majorHAnsi" w:hAnsiTheme="majorHAnsi" w:cstheme="minorHAnsi"/>
                <w:sz w:val="24"/>
                <w:szCs w:val="24"/>
              </w:rPr>
              <w:t xml:space="preserve"> – Тетово</w:t>
            </w:r>
          </w:p>
          <w:p w:rsidR="0025354E" w:rsidRPr="00A8544A" w:rsidRDefault="0025354E" w:rsidP="00851023">
            <w:pPr>
              <w:rPr>
                <w:rFonts w:asciiTheme="majorHAnsi" w:hAnsiTheme="majorHAnsi" w:cstheme="minorHAnsi"/>
                <w:i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 xml:space="preserve">Презентација: </w:t>
            </w:r>
            <w:r w:rsidR="00272834"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>М</w:t>
            </w:r>
            <w:r w:rsidRPr="00A8544A">
              <w:rPr>
                <w:rFonts w:asciiTheme="majorHAnsi" w:hAnsiTheme="majorHAnsi" w:cstheme="minorHAnsi"/>
                <w:i/>
                <w:sz w:val="24"/>
                <w:szCs w:val="24"/>
              </w:rPr>
              <w:t>естото и улогата на општинските комисии за односи меѓу заедниците</w:t>
            </w:r>
          </w:p>
          <w:p w:rsidR="00C6223D" w:rsidRPr="00A8544A" w:rsidRDefault="00C6223D" w:rsidP="00EC2C9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  <w:p w:rsidR="006167C1" w:rsidRPr="00A8544A" w:rsidRDefault="006167C1" w:rsidP="00EC2C9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Говорници:</w:t>
            </w:r>
          </w:p>
          <w:p w:rsidR="0025354E" w:rsidRPr="00A8544A" w:rsidRDefault="0053638B" w:rsidP="0025354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Дејан Павле</w:t>
            </w:r>
            <w:r w:rsidR="0025354E"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ски,</w:t>
            </w:r>
            <w:r w:rsidR="0025354E" w:rsidRPr="00A8544A">
              <w:rPr>
                <w:rFonts w:asciiTheme="majorHAnsi" w:hAnsiTheme="majorHAnsi" w:cstheme="minorHAnsi"/>
                <w:sz w:val="24"/>
                <w:szCs w:val="24"/>
              </w:rPr>
              <w:t xml:space="preserve"> заменик министер за локална самоуправа</w:t>
            </w:r>
          </w:p>
          <w:p w:rsidR="0025354E" w:rsidRPr="00A8544A" w:rsidRDefault="0025354E" w:rsidP="0025354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Рубин Земон,</w:t>
            </w:r>
            <w:r w:rsidRPr="00A8544A">
              <w:rPr>
                <w:rFonts w:asciiTheme="majorHAnsi" w:hAnsiTheme="majorHAnsi" w:cstheme="minorHAnsi"/>
                <w:sz w:val="24"/>
                <w:szCs w:val="24"/>
              </w:rPr>
              <w:t xml:space="preserve"> </w:t>
            </w:r>
            <w:r w:rsidR="00A31874" w:rsidRPr="00A8544A">
              <w:rPr>
                <w:rFonts w:asciiTheme="majorHAnsi" w:hAnsiTheme="majorHAnsi" w:cstheme="minorHAnsi"/>
                <w:sz w:val="24"/>
                <w:szCs w:val="24"/>
              </w:rPr>
              <w:t>Посебен советник на ПВРМ за развој на мултикултурно општетсво, интеркултурализмот и интеркултурните комуникации</w:t>
            </w:r>
          </w:p>
          <w:p w:rsidR="0025354E" w:rsidRPr="00A8544A" w:rsidRDefault="0025354E" w:rsidP="00A31874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Арбен Таравари, </w:t>
            </w:r>
            <w:r w:rsidRPr="00A8544A">
              <w:rPr>
                <w:rFonts w:asciiTheme="majorHAnsi" w:hAnsiTheme="majorHAnsi" w:cstheme="minorHAnsi"/>
                <w:sz w:val="24"/>
                <w:szCs w:val="24"/>
              </w:rPr>
              <w:t>Градоначалник на Гостивар</w:t>
            </w: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602A1" w:rsidRPr="00A8544A" w:rsidTr="00931575">
        <w:trPr>
          <w:trHeight w:val="466"/>
        </w:trPr>
        <w:tc>
          <w:tcPr>
            <w:tcW w:w="1560" w:type="dxa"/>
          </w:tcPr>
          <w:p w:rsidR="001602A1" w:rsidRPr="00A8544A" w:rsidRDefault="001602A1" w:rsidP="00EC2C9A">
            <w:pPr>
              <w:rPr>
                <w:rFonts w:asciiTheme="majorHAnsi" w:hAnsiTheme="majorHAnsi" w:cstheme="minorHAnsi"/>
              </w:rPr>
            </w:pPr>
            <w:r w:rsidRPr="00A8544A">
              <w:rPr>
                <w:rFonts w:asciiTheme="majorHAnsi" w:hAnsiTheme="majorHAnsi" w:cstheme="minorHAnsi"/>
              </w:rPr>
              <w:t>15:45 – 16:15</w:t>
            </w:r>
          </w:p>
        </w:tc>
        <w:tc>
          <w:tcPr>
            <w:tcW w:w="9072" w:type="dxa"/>
          </w:tcPr>
          <w:p w:rsidR="001602A1" w:rsidRPr="00A8544A" w:rsidRDefault="001602A1" w:rsidP="00EC2C9A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A8544A">
              <w:rPr>
                <w:rFonts w:asciiTheme="majorHAnsi" w:hAnsiTheme="majorHAnsi" w:cstheme="minorHAnsi"/>
                <w:b/>
                <w:sz w:val="24"/>
                <w:szCs w:val="24"/>
              </w:rPr>
              <w:t>Дискусија и заклучоци</w:t>
            </w:r>
          </w:p>
        </w:tc>
      </w:tr>
    </w:tbl>
    <w:p w:rsidR="008F62C0" w:rsidRPr="00A8544A" w:rsidRDefault="008F62C0" w:rsidP="005E6D56">
      <w:pPr>
        <w:rPr>
          <w:rFonts w:asciiTheme="majorHAnsi" w:hAnsiTheme="majorHAnsi" w:cstheme="minorHAnsi"/>
          <w:b/>
          <w:sz w:val="24"/>
          <w:szCs w:val="24"/>
        </w:rPr>
      </w:pPr>
    </w:p>
    <w:sectPr w:rsidR="008F62C0" w:rsidRPr="00A8544A" w:rsidSect="002A3457">
      <w:headerReference w:type="default" r:id="rId8"/>
      <w:pgSz w:w="11906" w:h="16838"/>
      <w:pgMar w:top="1440" w:right="113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B6" w:rsidRDefault="008334B6" w:rsidP="00B32A9F">
      <w:pPr>
        <w:spacing w:after="0" w:line="240" w:lineRule="auto"/>
      </w:pPr>
      <w:r>
        <w:separator/>
      </w:r>
    </w:p>
  </w:endnote>
  <w:endnote w:type="continuationSeparator" w:id="0">
    <w:p w:rsidR="008334B6" w:rsidRDefault="008334B6" w:rsidP="00B32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B6" w:rsidRDefault="008334B6" w:rsidP="00B32A9F">
      <w:pPr>
        <w:spacing w:after="0" w:line="240" w:lineRule="auto"/>
      </w:pPr>
      <w:r>
        <w:separator/>
      </w:r>
    </w:p>
  </w:footnote>
  <w:footnote w:type="continuationSeparator" w:id="0">
    <w:p w:rsidR="008334B6" w:rsidRDefault="008334B6" w:rsidP="00B32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A9F" w:rsidRDefault="00C34F15" w:rsidP="00881883">
    <w:pPr>
      <w:pStyle w:val="Header"/>
      <w:tabs>
        <w:tab w:val="clear" w:pos="9026"/>
        <w:tab w:val="left" w:pos="7080"/>
      </w:tabs>
      <w:ind w:left="-284"/>
    </w:pPr>
    <w:r>
      <w:rPr>
        <w:noProof/>
        <w:lang w:eastAsia="mk-MK"/>
      </w:rPr>
      <w:drawing>
        <wp:inline distT="0" distB="0" distL="0" distR="0" wp14:anchorId="73764225" wp14:editId="1AD478FC">
          <wp:extent cx="1381125" cy="697478"/>
          <wp:effectExtent l="0" t="0" r="0" b="7620"/>
          <wp:docPr id="33" name="Picture 33" descr="Image result for civica m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civica m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4" cy="699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mk-MK"/>
      </w:rPr>
      <w:t xml:space="preserve">   </w:t>
    </w:r>
    <w:r w:rsidR="003C6813">
      <w:t xml:space="preserve"> </w:t>
    </w:r>
    <w:r w:rsidR="002C0F97">
      <w:rPr>
        <w:noProof/>
        <w:lang w:eastAsia="mk-MK"/>
      </w:rPr>
      <w:drawing>
        <wp:inline distT="0" distB="0" distL="0" distR="0" wp14:anchorId="6432129E" wp14:editId="700124A4">
          <wp:extent cx="1476375" cy="614331"/>
          <wp:effectExtent l="0" t="0" r="0" b="0"/>
          <wp:docPr id="34" name="Picture 34" descr="http://forum-csrd.org.mk/wp-content/uploads/2015/09/logo-novo-septemvri-2015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forum-csrd.org.mk/wp-content/uploads/2015/09/logo-novo-septemvri-2015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062" cy="61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583449">
      <w:rPr>
        <w:lang w:val="en-US"/>
      </w:rPr>
      <w:t xml:space="preserve"> </w:t>
    </w:r>
    <w:r>
      <w:t xml:space="preserve"> </w:t>
    </w:r>
    <w:r>
      <w:rPr>
        <w:noProof/>
        <w:lang w:eastAsia="mk-MK"/>
      </w:rPr>
      <w:drawing>
        <wp:inline distT="0" distB="0" distL="0" distR="0" wp14:anchorId="76E7A155" wp14:editId="2F254087">
          <wp:extent cx="1524000" cy="508000"/>
          <wp:effectExtent l="0" t="0" r="0" b="6350"/>
          <wp:docPr id="35" name="Picture 35" descr="CEA - Center for Economic Analys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EA - Center for Economic Analys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34F15">
      <w:rPr>
        <w:noProof/>
        <w:lang w:eastAsia="mk-MK"/>
      </w:rPr>
      <w:t xml:space="preserve"> </w:t>
    </w:r>
    <w:r>
      <w:rPr>
        <w:noProof/>
        <w:lang w:eastAsia="mk-MK"/>
      </w:rPr>
      <w:t xml:space="preserve">  </w:t>
    </w:r>
    <w:r>
      <w:rPr>
        <w:noProof/>
        <w:lang w:eastAsia="mk-MK"/>
      </w:rPr>
      <w:drawing>
        <wp:inline distT="0" distB="0" distL="0" distR="0" wp14:anchorId="43293E41" wp14:editId="20461AD5">
          <wp:extent cx="1152525" cy="617425"/>
          <wp:effectExtent l="0" t="0" r="0" b="0"/>
          <wp:docPr id="36" name="Picture 36" descr="C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D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1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6813">
      <w:t xml:space="preserve"> </w:t>
    </w:r>
    <w:r w:rsidR="002C0F97">
      <w:t xml:space="preserve"> </w:t>
    </w:r>
    <w:r w:rsidR="003C6813">
      <w:t xml:space="preserve">   </w:t>
    </w:r>
    <w:r w:rsidR="00B32A9F">
      <w:tab/>
    </w: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79BA"/>
    <w:multiLevelType w:val="hybridMultilevel"/>
    <w:tmpl w:val="BFF0E642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B587B"/>
    <w:multiLevelType w:val="hybridMultilevel"/>
    <w:tmpl w:val="12EC5E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F08D2"/>
    <w:multiLevelType w:val="hybridMultilevel"/>
    <w:tmpl w:val="5AA02F76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8A3"/>
    <w:multiLevelType w:val="hybridMultilevel"/>
    <w:tmpl w:val="0ABC5156"/>
    <w:lvl w:ilvl="0" w:tplc="E7BA6C9C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87C78"/>
    <w:multiLevelType w:val="hybridMultilevel"/>
    <w:tmpl w:val="E5965B0A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F6A07"/>
    <w:multiLevelType w:val="hybridMultilevel"/>
    <w:tmpl w:val="9C90C53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E7429"/>
    <w:multiLevelType w:val="hybridMultilevel"/>
    <w:tmpl w:val="3E4AFD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051EAC"/>
    <w:multiLevelType w:val="hybridMultilevel"/>
    <w:tmpl w:val="851616DA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0134D"/>
    <w:multiLevelType w:val="hybridMultilevel"/>
    <w:tmpl w:val="D5A25BA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7925D9"/>
    <w:multiLevelType w:val="hybridMultilevel"/>
    <w:tmpl w:val="6C125CE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7A12D5"/>
    <w:multiLevelType w:val="hybridMultilevel"/>
    <w:tmpl w:val="FDC89A00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C4A59"/>
    <w:multiLevelType w:val="hybridMultilevel"/>
    <w:tmpl w:val="F664137C"/>
    <w:lvl w:ilvl="0" w:tplc="042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0"/>
  </w:num>
  <w:num w:numId="5">
    <w:abstractNumId w:val="9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1D"/>
    <w:rsid w:val="00013158"/>
    <w:rsid w:val="000272BC"/>
    <w:rsid w:val="0006363A"/>
    <w:rsid w:val="000765A3"/>
    <w:rsid w:val="000B3767"/>
    <w:rsid w:val="000D4926"/>
    <w:rsid w:val="000E5926"/>
    <w:rsid w:val="001602A1"/>
    <w:rsid w:val="00186B97"/>
    <w:rsid w:val="001B615D"/>
    <w:rsid w:val="001D3577"/>
    <w:rsid w:val="00220215"/>
    <w:rsid w:val="00225A3B"/>
    <w:rsid w:val="0022602E"/>
    <w:rsid w:val="0022698D"/>
    <w:rsid w:val="0024135E"/>
    <w:rsid w:val="0025354E"/>
    <w:rsid w:val="00272834"/>
    <w:rsid w:val="00274A94"/>
    <w:rsid w:val="002840B4"/>
    <w:rsid w:val="002929CD"/>
    <w:rsid w:val="002A3457"/>
    <w:rsid w:val="002C0F97"/>
    <w:rsid w:val="002C71FC"/>
    <w:rsid w:val="002D231E"/>
    <w:rsid w:val="00316B26"/>
    <w:rsid w:val="0034130D"/>
    <w:rsid w:val="00351189"/>
    <w:rsid w:val="00362705"/>
    <w:rsid w:val="00363086"/>
    <w:rsid w:val="0038227D"/>
    <w:rsid w:val="003A089E"/>
    <w:rsid w:val="003B19C7"/>
    <w:rsid w:val="003B6EE8"/>
    <w:rsid w:val="003C6813"/>
    <w:rsid w:val="003D65A4"/>
    <w:rsid w:val="003E7B24"/>
    <w:rsid w:val="003F4718"/>
    <w:rsid w:val="003F4F4C"/>
    <w:rsid w:val="003F6376"/>
    <w:rsid w:val="00426CB7"/>
    <w:rsid w:val="00444561"/>
    <w:rsid w:val="00455EF4"/>
    <w:rsid w:val="00470B6E"/>
    <w:rsid w:val="00490052"/>
    <w:rsid w:val="004C65E7"/>
    <w:rsid w:val="004E3A86"/>
    <w:rsid w:val="00506EBC"/>
    <w:rsid w:val="00524E98"/>
    <w:rsid w:val="0053638B"/>
    <w:rsid w:val="00553F9A"/>
    <w:rsid w:val="00561242"/>
    <w:rsid w:val="00583449"/>
    <w:rsid w:val="00587215"/>
    <w:rsid w:val="005E4607"/>
    <w:rsid w:val="005E6D56"/>
    <w:rsid w:val="006167C1"/>
    <w:rsid w:val="00626F4C"/>
    <w:rsid w:val="006309FE"/>
    <w:rsid w:val="00630A88"/>
    <w:rsid w:val="00641DCF"/>
    <w:rsid w:val="00660357"/>
    <w:rsid w:val="006777EB"/>
    <w:rsid w:val="006B03C9"/>
    <w:rsid w:val="006C6C12"/>
    <w:rsid w:val="006E06A4"/>
    <w:rsid w:val="00751246"/>
    <w:rsid w:val="00773961"/>
    <w:rsid w:val="007873C2"/>
    <w:rsid w:val="007D1370"/>
    <w:rsid w:val="008054BE"/>
    <w:rsid w:val="008334B6"/>
    <w:rsid w:val="00851023"/>
    <w:rsid w:val="0086150B"/>
    <w:rsid w:val="00881883"/>
    <w:rsid w:val="00896743"/>
    <w:rsid w:val="008B74C0"/>
    <w:rsid w:val="008D5405"/>
    <w:rsid w:val="008E553D"/>
    <w:rsid w:val="008E6973"/>
    <w:rsid w:val="008F62C0"/>
    <w:rsid w:val="0090679D"/>
    <w:rsid w:val="00923E22"/>
    <w:rsid w:val="00931575"/>
    <w:rsid w:val="00936487"/>
    <w:rsid w:val="009422F4"/>
    <w:rsid w:val="00945687"/>
    <w:rsid w:val="009567AB"/>
    <w:rsid w:val="009A2C88"/>
    <w:rsid w:val="009C4B0D"/>
    <w:rsid w:val="009D46CA"/>
    <w:rsid w:val="009F29D9"/>
    <w:rsid w:val="00A3029E"/>
    <w:rsid w:val="00A31874"/>
    <w:rsid w:val="00A8544A"/>
    <w:rsid w:val="00AA128C"/>
    <w:rsid w:val="00AB310E"/>
    <w:rsid w:val="00AD70F8"/>
    <w:rsid w:val="00AE2F07"/>
    <w:rsid w:val="00AE57BC"/>
    <w:rsid w:val="00AF6978"/>
    <w:rsid w:val="00B32A9F"/>
    <w:rsid w:val="00B4256C"/>
    <w:rsid w:val="00B45C3C"/>
    <w:rsid w:val="00B54DA9"/>
    <w:rsid w:val="00B57BDF"/>
    <w:rsid w:val="00B6294D"/>
    <w:rsid w:val="00B72F5E"/>
    <w:rsid w:val="00B8051A"/>
    <w:rsid w:val="00BD0F9E"/>
    <w:rsid w:val="00C024FB"/>
    <w:rsid w:val="00C0281D"/>
    <w:rsid w:val="00C0646A"/>
    <w:rsid w:val="00C156AA"/>
    <w:rsid w:val="00C23407"/>
    <w:rsid w:val="00C25737"/>
    <w:rsid w:val="00C34F15"/>
    <w:rsid w:val="00C45520"/>
    <w:rsid w:val="00C6223D"/>
    <w:rsid w:val="00C830C1"/>
    <w:rsid w:val="00C86D47"/>
    <w:rsid w:val="00C963FC"/>
    <w:rsid w:val="00CD00A7"/>
    <w:rsid w:val="00CF2E20"/>
    <w:rsid w:val="00D301B8"/>
    <w:rsid w:val="00D308AE"/>
    <w:rsid w:val="00D32D1E"/>
    <w:rsid w:val="00D40F10"/>
    <w:rsid w:val="00D733BA"/>
    <w:rsid w:val="00DB447E"/>
    <w:rsid w:val="00DB7770"/>
    <w:rsid w:val="00DE56D6"/>
    <w:rsid w:val="00DE658D"/>
    <w:rsid w:val="00E1208C"/>
    <w:rsid w:val="00E5387B"/>
    <w:rsid w:val="00E97171"/>
    <w:rsid w:val="00EA026D"/>
    <w:rsid w:val="00EB32EE"/>
    <w:rsid w:val="00EC7D59"/>
    <w:rsid w:val="00ED26BA"/>
    <w:rsid w:val="00EE3678"/>
    <w:rsid w:val="00EF065B"/>
    <w:rsid w:val="00F57463"/>
    <w:rsid w:val="00F878FF"/>
    <w:rsid w:val="00FA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A9F"/>
  </w:style>
  <w:style w:type="paragraph" w:styleId="Footer">
    <w:name w:val="footer"/>
    <w:basedOn w:val="Normal"/>
    <w:link w:val="FooterChar"/>
    <w:uiPriority w:val="99"/>
    <w:unhideWhenUsed/>
    <w:rsid w:val="00B3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9F"/>
  </w:style>
  <w:style w:type="table" w:styleId="TableGrid">
    <w:name w:val="Table Grid"/>
    <w:basedOn w:val="TableNormal"/>
    <w:uiPriority w:val="59"/>
    <w:rsid w:val="005E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718"/>
    <w:pPr>
      <w:spacing w:after="0"/>
      <w:ind w:left="720"/>
      <w:contextualSpacing/>
    </w:pPr>
    <w:rPr>
      <w:rFonts w:ascii="Arial" w:eastAsia="Arial" w:hAnsi="Arial" w:cs="Arial"/>
      <w:lang w:val="en" w:eastAsia="mk-MK"/>
    </w:rPr>
  </w:style>
  <w:style w:type="character" w:styleId="Emphasis">
    <w:name w:val="Emphasis"/>
    <w:basedOn w:val="DefaultParagraphFont"/>
    <w:uiPriority w:val="20"/>
    <w:qFormat/>
    <w:rsid w:val="00470B6E"/>
    <w:rPr>
      <w:i/>
      <w:iCs/>
    </w:rPr>
  </w:style>
  <w:style w:type="character" w:styleId="Strong">
    <w:name w:val="Strong"/>
    <w:basedOn w:val="DefaultParagraphFont"/>
    <w:uiPriority w:val="22"/>
    <w:qFormat/>
    <w:rsid w:val="00274A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A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A9F"/>
  </w:style>
  <w:style w:type="paragraph" w:styleId="Footer">
    <w:name w:val="footer"/>
    <w:basedOn w:val="Normal"/>
    <w:link w:val="FooterChar"/>
    <w:uiPriority w:val="99"/>
    <w:unhideWhenUsed/>
    <w:rsid w:val="00B32A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A9F"/>
  </w:style>
  <w:style w:type="table" w:styleId="TableGrid">
    <w:name w:val="Table Grid"/>
    <w:basedOn w:val="TableNormal"/>
    <w:uiPriority w:val="59"/>
    <w:rsid w:val="005E6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4718"/>
    <w:pPr>
      <w:spacing w:after="0"/>
      <w:ind w:left="720"/>
      <w:contextualSpacing/>
    </w:pPr>
    <w:rPr>
      <w:rFonts w:ascii="Arial" w:eastAsia="Arial" w:hAnsi="Arial" w:cs="Arial"/>
      <w:lang w:val="en" w:eastAsia="mk-MK"/>
    </w:rPr>
  </w:style>
  <w:style w:type="character" w:styleId="Emphasis">
    <w:name w:val="Emphasis"/>
    <w:basedOn w:val="DefaultParagraphFont"/>
    <w:uiPriority w:val="20"/>
    <w:qFormat/>
    <w:rsid w:val="00470B6E"/>
    <w:rPr>
      <w:i/>
      <w:iCs/>
    </w:rPr>
  </w:style>
  <w:style w:type="character" w:styleId="Strong">
    <w:name w:val="Strong"/>
    <w:basedOn w:val="DefaultParagraphFont"/>
    <w:uiPriority w:val="22"/>
    <w:qFormat/>
    <w:rsid w:val="00274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CECE PC</dc:creator>
  <cp:lastModifiedBy>User</cp:lastModifiedBy>
  <cp:revision>5</cp:revision>
  <cp:lastPrinted>2018-07-12T10:28:00Z</cp:lastPrinted>
  <dcterms:created xsi:type="dcterms:W3CDTF">2018-07-12T14:27:00Z</dcterms:created>
  <dcterms:modified xsi:type="dcterms:W3CDTF">2018-07-13T08:27:00Z</dcterms:modified>
</cp:coreProperties>
</file>